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C214" w14:textId="77777777" w:rsidR="00AE091A" w:rsidRPr="00CA73DC" w:rsidRDefault="0094528E" w:rsidP="00AE091A">
      <w:pPr>
        <w:pStyle w:val="Title"/>
        <w:jc w:val="left"/>
        <w:rPr>
          <w:color w:val="0070C0"/>
        </w:rPr>
      </w:pPr>
      <w:r>
        <w:rPr>
          <w:noProof/>
          <w:color w:val="0070C0"/>
        </w:rPr>
        <w:t xml:space="preserve">[Your </w:t>
      </w:r>
      <w:r w:rsidR="00CA73DC" w:rsidRPr="00CA73DC">
        <w:rPr>
          <w:noProof/>
          <w:color w:val="0070C0"/>
        </w:rPr>
        <w:t>Logo</w:t>
      </w:r>
      <w:r w:rsidR="00CA73DC">
        <w:rPr>
          <w:noProof/>
          <w:color w:val="0070C0"/>
        </w:rPr>
        <w:t xml:space="preserve"> Here</w:t>
      </w:r>
      <w:r>
        <w:rPr>
          <w:noProof/>
          <w:color w:val="0070C0"/>
        </w:rPr>
        <w:t>]</w:t>
      </w:r>
    </w:p>
    <w:p w14:paraId="4B384C96" w14:textId="77777777" w:rsidR="0094528E" w:rsidRDefault="0094528E">
      <w:pPr>
        <w:pStyle w:val="Title"/>
      </w:pPr>
    </w:p>
    <w:p w14:paraId="49DEEFBB" w14:textId="77777777" w:rsidR="0094528E" w:rsidRDefault="0094528E">
      <w:pPr>
        <w:pStyle w:val="Title"/>
      </w:pPr>
    </w:p>
    <w:p w14:paraId="089FBF97" w14:textId="77777777" w:rsidR="00A979C4" w:rsidRDefault="00CA73DC" w:rsidP="00623850">
      <w:pPr>
        <w:pStyle w:val="Heading1"/>
        <w:jc w:val="center"/>
      </w:pPr>
      <w:r>
        <w:t>Company Name</w:t>
      </w:r>
    </w:p>
    <w:p w14:paraId="7385B17C" w14:textId="77777777" w:rsidR="0094528E" w:rsidRPr="001818E2" w:rsidRDefault="0094528E">
      <w:pPr>
        <w:pStyle w:val="Title"/>
      </w:pPr>
    </w:p>
    <w:p w14:paraId="6AF6D3A3" w14:textId="77777777" w:rsidR="00644331" w:rsidRPr="0094528E" w:rsidRDefault="00644331">
      <w:pPr>
        <w:pStyle w:val="Title"/>
        <w:rPr>
          <w:sz w:val="32"/>
          <w:szCs w:val="32"/>
        </w:rPr>
      </w:pPr>
      <w:r w:rsidRPr="0094528E">
        <w:rPr>
          <w:sz w:val="32"/>
          <w:szCs w:val="32"/>
        </w:rPr>
        <w:t>Stay</w:t>
      </w:r>
      <w:r w:rsidR="0094528E">
        <w:rPr>
          <w:sz w:val="32"/>
          <w:szCs w:val="32"/>
        </w:rPr>
        <w:t>-</w:t>
      </w:r>
      <w:r w:rsidRPr="0094528E">
        <w:rPr>
          <w:sz w:val="32"/>
          <w:szCs w:val="32"/>
        </w:rPr>
        <w:t>at</w:t>
      </w:r>
      <w:r w:rsidR="0094528E">
        <w:rPr>
          <w:sz w:val="32"/>
          <w:szCs w:val="32"/>
        </w:rPr>
        <w:t>-</w:t>
      </w:r>
      <w:r w:rsidRPr="0094528E">
        <w:rPr>
          <w:sz w:val="32"/>
          <w:szCs w:val="32"/>
        </w:rPr>
        <w:t>Work/Return</w:t>
      </w:r>
      <w:r w:rsidR="0094528E">
        <w:rPr>
          <w:sz w:val="32"/>
          <w:szCs w:val="32"/>
        </w:rPr>
        <w:t>-</w:t>
      </w:r>
      <w:r w:rsidRPr="0094528E">
        <w:rPr>
          <w:sz w:val="32"/>
          <w:szCs w:val="32"/>
        </w:rPr>
        <w:t>to</w:t>
      </w:r>
      <w:r w:rsidR="0094528E">
        <w:rPr>
          <w:sz w:val="32"/>
          <w:szCs w:val="32"/>
        </w:rPr>
        <w:t>-</w:t>
      </w:r>
      <w:r w:rsidRPr="0094528E">
        <w:rPr>
          <w:sz w:val="32"/>
          <w:szCs w:val="32"/>
        </w:rPr>
        <w:t>Work Program</w:t>
      </w:r>
    </w:p>
    <w:p w14:paraId="1A21FC25" w14:textId="77777777" w:rsidR="00644331" w:rsidRPr="001818E2" w:rsidRDefault="00644331"/>
    <w:p w14:paraId="24D2C885" w14:textId="77777777" w:rsidR="001818E2" w:rsidRDefault="001818E2" w:rsidP="001818E2">
      <w:pPr>
        <w:pStyle w:val="Subtitle"/>
      </w:pPr>
    </w:p>
    <w:p w14:paraId="45636F2E" w14:textId="77777777" w:rsidR="001818E2" w:rsidRPr="001818E2" w:rsidRDefault="001818E2" w:rsidP="001818E2">
      <w:pPr>
        <w:pStyle w:val="Subtitle"/>
      </w:pPr>
      <w:r>
        <w:t>Management Support &amp; Commitment</w:t>
      </w:r>
    </w:p>
    <w:p w14:paraId="12AD21E3" w14:textId="77777777" w:rsidR="00644331" w:rsidRPr="001818E2" w:rsidRDefault="00644331">
      <w:pPr>
        <w:rPr>
          <w:sz w:val="22"/>
          <w:szCs w:val="22"/>
        </w:rPr>
      </w:pPr>
      <w:r w:rsidRPr="001818E2">
        <w:rPr>
          <w:sz w:val="22"/>
          <w:szCs w:val="22"/>
        </w:rPr>
        <w:t>Management understands th</w:t>
      </w:r>
      <w:r w:rsidR="00A979C4" w:rsidRPr="001818E2">
        <w:rPr>
          <w:sz w:val="22"/>
          <w:szCs w:val="22"/>
        </w:rPr>
        <w:t>e benefits of a successful Stay</w:t>
      </w:r>
      <w:r w:rsidR="0094528E">
        <w:rPr>
          <w:sz w:val="22"/>
          <w:szCs w:val="22"/>
        </w:rPr>
        <w:t>-</w:t>
      </w:r>
      <w:r w:rsidR="00A979C4" w:rsidRPr="001818E2">
        <w:rPr>
          <w:sz w:val="22"/>
          <w:szCs w:val="22"/>
        </w:rPr>
        <w:t>at</w:t>
      </w:r>
      <w:r w:rsidR="0094528E">
        <w:rPr>
          <w:sz w:val="22"/>
          <w:szCs w:val="22"/>
        </w:rPr>
        <w:t>-</w:t>
      </w:r>
      <w:r w:rsidR="00A979C4" w:rsidRPr="001818E2">
        <w:rPr>
          <w:sz w:val="22"/>
          <w:szCs w:val="22"/>
        </w:rPr>
        <w:t>Work/Return</w:t>
      </w:r>
      <w:r w:rsidR="0094528E">
        <w:rPr>
          <w:sz w:val="22"/>
          <w:szCs w:val="22"/>
        </w:rPr>
        <w:t>-</w:t>
      </w:r>
      <w:r w:rsidR="00A979C4" w:rsidRPr="001818E2">
        <w:rPr>
          <w:sz w:val="22"/>
          <w:szCs w:val="22"/>
        </w:rPr>
        <w:t>to</w:t>
      </w:r>
      <w:r w:rsidR="0094528E">
        <w:rPr>
          <w:sz w:val="22"/>
          <w:szCs w:val="22"/>
        </w:rPr>
        <w:t>-</w:t>
      </w:r>
      <w:r w:rsidR="00F76683">
        <w:rPr>
          <w:sz w:val="22"/>
          <w:szCs w:val="22"/>
        </w:rPr>
        <w:t xml:space="preserve">Work </w:t>
      </w:r>
      <w:r w:rsidRPr="001818E2">
        <w:rPr>
          <w:sz w:val="22"/>
          <w:szCs w:val="22"/>
        </w:rPr>
        <w:t xml:space="preserve">Program for </w:t>
      </w:r>
      <w:r w:rsidR="004110D3">
        <w:rPr>
          <w:sz w:val="22"/>
          <w:szCs w:val="22"/>
        </w:rPr>
        <w:t>[</w:t>
      </w:r>
      <w:r w:rsidR="00CA73DC" w:rsidRPr="00CA73DC">
        <w:rPr>
          <w:color w:val="0070C0"/>
          <w:sz w:val="22"/>
          <w:szCs w:val="22"/>
        </w:rPr>
        <w:t>COMPANY</w:t>
      </w:r>
      <w:r w:rsidR="004110D3">
        <w:rPr>
          <w:color w:val="0070C0"/>
          <w:sz w:val="22"/>
          <w:szCs w:val="22"/>
        </w:rPr>
        <w:t xml:space="preserve"> NAME]</w:t>
      </w:r>
      <w:r w:rsidR="001818E2">
        <w:rPr>
          <w:sz w:val="22"/>
          <w:szCs w:val="22"/>
        </w:rPr>
        <w:t xml:space="preserve"> and our employees. </w:t>
      </w:r>
      <w:r w:rsidRPr="001818E2">
        <w:rPr>
          <w:sz w:val="22"/>
          <w:szCs w:val="22"/>
        </w:rPr>
        <w:t xml:space="preserve">We are committed to it </w:t>
      </w:r>
      <w:r w:rsidR="00A979C4" w:rsidRPr="001818E2">
        <w:rPr>
          <w:sz w:val="22"/>
          <w:szCs w:val="22"/>
        </w:rPr>
        <w:t xml:space="preserve">and fully support it. </w:t>
      </w:r>
      <w:r w:rsidRPr="001818E2">
        <w:rPr>
          <w:sz w:val="22"/>
          <w:szCs w:val="22"/>
        </w:rPr>
        <w:t>Everyone needs to understand how important it is for our success</w:t>
      </w:r>
      <w:r w:rsidR="00A979C4" w:rsidRPr="001818E2">
        <w:rPr>
          <w:sz w:val="22"/>
          <w:szCs w:val="22"/>
        </w:rPr>
        <w:t xml:space="preserve"> as a company.</w:t>
      </w:r>
      <w:r w:rsidRPr="001818E2">
        <w:rPr>
          <w:sz w:val="22"/>
          <w:szCs w:val="22"/>
        </w:rPr>
        <w:t xml:space="preserve"> Ideas for improving the program are welcome at any time.</w:t>
      </w:r>
    </w:p>
    <w:p w14:paraId="16F9C3B4" w14:textId="77777777" w:rsidR="00644331" w:rsidRPr="001818E2" w:rsidRDefault="00644331"/>
    <w:p w14:paraId="06D599C0" w14:textId="77777777" w:rsidR="001818E2" w:rsidRPr="001818E2" w:rsidRDefault="00644331" w:rsidP="001818E2">
      <w:pPr>
        <w:pStyle w:val="Heading1"/>
      </w:pPr>
      <w:r w:rsidRPr="001818E2">
        <w:t>Policy Statement</w:t>
      </w:r>
    </w:p>
    <w:p w14:paraId="4B78078F" w14:textId="77777777" w:rsidR="00644331" w:rsidRDefault="00644331" w:rsidP="001818E2">
      <w:pPr>
        <w:rPr>
          <w:sz w:val="22"/>
        </w:rPr>
      </w:pPr>
      <w:r w:rsidRPr="001818E2">
        <w:rPr>
          <w:sz w:val="22"/>
        </w:rPr>
        <w:t xml:space="preserve">In an effort to promote a safe and productive work environment, it is the policy of </w:t>
      </w:r>
      <w:r w:rsidR="004110D3">
        <w:rPr>
          <w:sz w:val="22"/>
        </w:rPr>
        <w:t>[</w:t>
      </w:r>
      <w:r w:rsidR="00CA73DC" w:rsidRPr="00CA73DC">
        <w:rPr>
          <w:color w:val="0070C0"/>
          <w:sz w:val="22"/>
        </w:rPr>
        <w:t>COMPANY</w:t>
      </w:r>
      <w:r w:rsidR="00A979C4" w:rsidRPr="001818E2">
        <w:rPr>
          <w:sz w:val="22"/>
        </w:rPr>
        <w:t xml:space="preserve"> </w:t>
      </w:r>
      <w:r w:rsidR="004110D3" w:rsidRPr="00153E57">
        <w:rPr>
          <w:color w:val="2E74B5"/>
          <w:sz w:val="22"/>
        </w:rPr>
        <w:t>NAME]</w:t>
      </w:r>
      <w:r w:rsidR="004110D3">
        <w:rPr>
          <w:sz w:val="22"/>
        </w:rPr>
        <w:t xml:space="preserve"> </w:t>
      </w:r>
      <w:r w:rsidRPr="001818E2">
        <w:rPr>
          <w:sz w:val="22"/>
        </w:rPr>
        <w:t>to return employees to a compatible modified or alternative work routine as quickly as possible</w:t>
      </w:r>
      <w:r w:rsidR="00965C62">
        <w:rPr>
          <w:sz w:val="22"/>
        </w:rPr>
        <w:t xml:space="preserve">. </w:t>
      </w:r>
      <w:r w:rsidR="00605798">
        <w:rPr>
          <w:sz w:val="22"/>
        </w:rPr>
        <w:t>We attempt to i</w:t>
      </w:r>
      <w:r w:rsidRPr="001818E2">
        <w:rPr>
          <w:sz w:val="22"/>
        </w:rPr>
        <w:t>dentify any modified/alternative position</w:t>
      </w:r>
      <w:r w:rsidR="00605798">
        <w:rPr>
          <w:sz w:val="22"/>
        </w:rPr>
        <w:t>s that accommodate</w:t>
      </w:r>
      <w:r w:rsidRPr="001818E2">
        <w:rPr>
          <w:sz w:val="22"/>
        </w:rPr>
        <w:t xml:space="preserve"> </w:t>
      </w:r>
      <w:r w:rsidR="00605798">
        <w:rPr>
          <w:sz w:val="22"/>
        </w:rPr>
        <w:t xml:space="preserve">the </w:t>
      </w:r>
      <w:r w:rsidRPr="001818E2">
        <w:rPr>
          <w:sz w:val="22"/>
        </w:rPr>
        <w:t xml:space="preserve">employee’s </w:t>
      </w:r>
      <w:r w:rsidR="00605798">
        <w:rPr>
          <w:sz w:val="22"/>
        </w:rPr>
        <w:t xml:space="preserve">limitations and restrictions as prescribed by </w:t>
      </w:r>
      <w:r w:rsidR="00605798" w:rsidRPr="001818E2">
        <w:rPr>
          <w:sz w:val="22"/>
        </w:rPr>
        <w:t>the health care provider</w:t>
      </w:r>
      <w:r w:rsidR="00A979C4" w:rsidRPr="001818E2">
        <w:rPr>
          <w:sz w:val="22"/>
        </w:rPr>
        <w:t xml:space="preserve">. </w:t>
      </w:r>
      <w:r w:rsidR="00965C62">
        <w:rPr>
          <w:sz w:val="22"/>
        </w:rPr>
        <w:t>Our policy is to consider modified or alternative job placement for e</w:t>
      </w:r>
      <w:r w:rsidRPr="001818E2">
        <w:rPr>
          <w:sz w:val="22"/>
        </w:rPr>
        <w:t>very worker who is unable to perform regular duties.</w:t>
      </w:r>
    </w:p>
    <w:p w14:paraId="56C6C440" w14:textId="77777777" w:rsidR="00644331" w:rsidRPr="001818E2" w:rsidRDefault="00644331"/>
    <w:p w14:paraId="2263BA25" w14:textId="77777777" w:rsidR="001818E2" w:rsidRPr="001818E2" w:rsidRDefault="00644331" w:rsidP="001818E2">
      <w:pPr>
        <w:pStyle w:val="Heading1"/>
      </w:pPr>
      <w:r w:rsidRPr="001818E2">
        <w:t>Purpose</w:t>
      </w:r>
    </w:p>
    <w:p w14:paraId="66E8F0AF" w14:textId="77777777" w:rsidR="00644331" w:rsidRPr="001818E2" w:rsidRDefault="00644331">
      <w:pPr>
        <w:rPr>
          <w:sz w:val="22"/>
        </w:rPr>
      </w:pPr>
      <w:r w:rsidRPr="001818E2">
        <w:rPr>
          <w:sz w:val="22"/>
        </w:rPr>
        <w:t>This program</w:t>
      </w:r>
      <w:r w:rsidR="0094528E">
        <w:rPr>
          <w:sz w:val="22"/>
        </w:rPr>
        <w:t xml:space="preserve">, </w:t>
      </w:r>
      <w:r w:rsidR="0094528E" w:rsidRPr="0094528E">
        <w:rPr>
          <w:sz w:val="22"/>
        </w:rPr>
        <w:t>designed in cooperation with Beacon Mutual Insurance Company</w:t>
      </w:r>
      <w:r w:rsidR="0094528E">
        <w:rPr>
          <w:sz w:val="22"/>
        </w:rPr>
        <w:t>,</w:t>
      </w:r>
      <w:r w:rsidRPr="001818E2">
        <w:rPr>
          <w:sz w:val="22"/>
        </w:rPr>
        <w:t xml:space="preserve"> provide</w:t>
      </w:r>
      <w:r w:rsidR="00605798">
        <w:rPr>
          <w:sz w:val="22"/>
        </w:rPr>
        <w:t>s</w:t>
      </w:r>
      <w:r w:rsidRPr="001818E2">
        <w:rPr>
          <w:sz w:val="22"/>
        </w:rPr>
        <w:t xml:space="preserve"> our employees who are unable to perform their regular job duties following a workplace injury with suitable, transitional employment.  This may include modifying the worker’s original position or providing an alter</w:t>
      </w:r>
      <w:r w:rsidR="00A979C4" w:rsidRPr="001818E2">
        <w:rPr>
          <w:sz w:val="22"/>
        </w:rPr>
        <w:t xml:space="preserve">nate position depending on the worker’s physical abilities. </w:t>
      </w:r>
      <w:r w:rsidRPr="001818E2">
        <w:rPr>
          <w:sz w:val="22"/>
        </w:rPr>
        <w:t>The program will provide employees an opportunity to continue working as valuable team members while recovering from work-related injurie</w:t>
      </w:r>
      <w:r w:rsidR="00A979C4" w:rsidRPr="001818E2">
        <w:rPr>
          <w:sz w:val="22"/>
        </w:rPr>
        <w:t xml:space="preserve">s. </w:t>
      </w:r>
      <w:r w:rsidRPr="001818E2">
        <w:rPr>
          <w:sz w:val="22"/>
        </w:rPr>
        <w:t>This program promote</w:t>
      </w:r>
      <w:r w:rsidR="00605798">
        <w:rPr>
          <w:sz w:val="22"/>
        </w:rPr>
        <w:t>s</w:t>
      </w:r>
      <w:r w:rsidRPr="001818E2">
        <w:rPr>
          <w:sz w:val="22"/>
        </w:rPr>
        <w:t xml:space="preserve"> speedy recoveries, while allowing employees to provide a service and continue to contribute to the prod</w:t>
      </w:r>
      <w:r w:rsidR="001818E2">
        <w:rPr>
          <w:sz w:val="22"/>
        </w:rPr>
        <w:t xml:space="preserve">uctivity of our organization.  </w:t>
      </w:r>
      <w:r w:rsidRPr="001818E2">
        <w:rPr>
          <w:sz w:val="22"/>
        </w:rPr>
        <w:t>The program enhances communication among t</w:t>
      </w:r>
      <w:r w:rsidR="00A979C4" w:rsidRPr="001818E2">
        <w:rPr>
          <w:sz w:val="22"/>
        </w:rPr>
        <w:t>he injured employee, management,</w:t>
      </w:r>
      <w:r w:rsidRPr="001818E2">
        <w:rPr>
          <w:sz w:val="22"/>
        </w:rPr>
        <w:t xml:space="preserve"> the wo</w:t>
      </w:r>
      <w:r w:rsidR="00A979C4" w:rsidRPr="001818E2">
        <w:rPr>
          <w:sz w:val="22"/>
        </w:rPr>
        <w:t>rkers’</w:t>
      </w:r>
      <w:r w:rsidRPr="001818E2">
        <w:rPr>
          <w:sz w:val="22"/>
        </w:rPr>
        <w:t xml:space="preserve"> compensation claims adjuster</w:t>
      </w:r>
      <w:r w:rsidR="00A979C4" w:rsidRPr="001818E2">
        <w:rPr>
          <w:sz w:val="22"/>
        </w:rPr>
        <w:t>,</w:t>
      </w:r>
      <w:r w:rsidRPr="001818E2">
        <w:rPr>
          <w:sz w:val="22"/>
        </w:rPr>
        <w:t xml:space="preserve"> and the </w:t>
      </w:r>
      <w:r w:rsidR="001818E2">
        <w:rPr>
          <w:sz w:val="22"/>
        </w:rPr>
        <w:t xml:space="preserve">treating health care provider. </w:t>
      </w:r>
      <w:r w:rsidR="00F76683">
        <w:rPr>
          <w:sz w:val="22"/>
        </w:rPr>
        <w:t xml:space="preserve">The </w:t>
      </w:r>
      <w:r w:rsidR="00F76683" w:rsidRPr="001818E2">
        <w:rPr>
          <w:sz w:val="22"/>
          <w:szCs w:val="22"/>
        </w:rPr>
        <w:t>Stay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at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Work/Return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to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Work</w:t>
      </w:r>
      <w:r w:rsidR="00F76683" w:rsidRPr="002A3AED">
        <w:rPr>
          <w:sz w:val="22"/>
        </w:rPr>
        <w:t xml:space="preserve"> </w:t>
      </w:r>
      <w:r w:rsidR="00F76683">
        <w:rPr>
          <w:sz w:val="22"/>
        </w:rPr>
        <w:t>Pr</w:t>
      </w:r>
      <w:r w:rsidR="002A3AED" w:rsidRPr="002A3AED">
        <w:rPr>
          <w:sz w:val="22"/>
        </w:rPr>
        <w:t>ogram reinforces the organization’s interest and concern for an injured worker, promotes trust between the employer and employee, and reduce</w:t>
      </w:r>
      <w:r w:rsidR="002A3AED">
        <w:rPr>
          <w:sz w:val="22"/>
        </w:rPr>
        <w:t>s</w:t>
      </w:r>
      <w:r w:rsidR="002A3AED" w:rsidRPr="002A3AED">
        <w:rPr>
          <w:sz w:val="22"/>
        </w:rPr>
        <w:t xml:space="preserve"> time and costs associated with an on-the-job injury.</w:t>
      </w:r>
    </w:p>
    <w:p w14:paraId="11666236" w14:textId="77777777" w:rsidR="00644331" w:rsidRPr="001818E2" w:rsidRDefault="00644331"/>
    <w:p w14:paraId="1FD27607" w14:textId="77777777" w:rsidR="00644331" w:rsidRPr="001818E2" w:rsidRDefault="00644331">
      <w:pPr>
        <w:pStyle w:val="Heading1"/>
      </w:pPr>
      <w:r w:rsidRPr="001818E2">
        <w:t>Scope</w:t>
      </w:r>
    </w:p>
    <w:p w14:paraId="6806BE29" w14:textId="77777777" w:rsidR="00644331" w:rsidRPr="001818E2" w:rsidRDefault="00644331">
      <w:pPr>
        <w:rPr>
          <w:sz w:val="22"/>
        </w:rPr>
      </w:pPr>
      <w:r w:rsidRPr="001818E2">
        <w:rPr>
          <w:sz w:val="22"/>
        </w:rPr>
        <w:t>This program applies to all employees who have sustained an on-the-job injury.</w:t>
      </w:r>
    </w:p>
    <w:p w14:paraId="65BA2001" w14:textId="77777777" w:rsidR="00644331" w:rsidRPr="001818E2" w:rsidRDefault="00644331"/>
    <w:p w14:paraId="306AC2E5" w14:textId="77777777" w:rsidR="00644331" w:rsidRPr="001818E2" w:rsidRDefault="00644331">
      <w:pPr>
        <w:pStyle w:val="Heading1"/>
      </w:pPr>
      <w:r w:rsidRPr="001818E2">
        <w:t>Duration</w:t>
      </w:r>
    </w:p>
    <w:p w14:paraId="0AC3A0B0" w14:textId="77777777" w:rsidR="00644331" w:rsidRPr="001818E2" w:rsidRDefault="00644331">
      <w:r w:rsidRPr="001818E2">
        <w:rPr>
          <w:sz w:val="22"/>
        </w:rPr>
        <w:t xml:space="preserve">The injured employee and </w:t>
      </w:r>
      <w:r w:rsidR="00E403CF" w:rsidRPr="00E403CF">
        <w:rPr>
          <w:color w:val="5B9BD5" w:themeColor="accent1"/>
          <w:sz w:val="22"/>
        </w:rPr>
        <w:t>[</w:t>
      </w:r>
      <w:r w:rsidR="00E403CF" w:rsidRPr="00E403CF">
        <w:rPr>
          <w:color w:val="5B9BD5" w:themeColor="accent1"/>
        </w:rPr>
        <w:t>Company Name</w:t>
      </w:r>
      <w:r w:rsidR="00E403CF">
        <w:rPr>
          <w:color w:val="5B9BD5" w:themeColor="accent1"/>
        </w:rPr>
        <w:t>]</w:t>
      </w:r>
      <w:r w:rsidRPr="00E403CF">
        <w:rPr>
          <w:color w:val="5B9BD5" w:themeColor="accent1"/>
        </w:rPr>
        <w:t xml:space="preserve"> </w:t>
      </w:r>
      <w:r w:rsidR="00F76683" w:rsidRPr="001818E2">
        <w:rPr>
          <w:sz w:val="22"/>
          <w:szCs w:val="22"/>
        </w:rPr>
        <w:t>Stay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at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Work/Return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to</w:t>
      </w:r>
      <w:r w:rsidR="00F76683">
        <w:rPr>
          <w:sz w:val="22"/>
          <w:szCs w:val="22"/>
        </w:rPr>
        <w:t>-</w:t>
      </w:r>
      <w:r w:rsidR="00F76683" w:rsidRPr="001818E2">
        <w:rPr>
          <w:sz w:val="22"/>
          <w:szCs w:val="22"/>
        </w:rPr>
        <w:t>Work</w:t>
      </w:r>
      <w:r w:rsidR="00F76683">
        <w:rPr>
          <w:sz w:val="22"/>
          <w:szCs w:val="22"/>
        </w:rPr>
        <w:t xml:space="preserve"> Program</w:t>
      </w:r>
      <w:r w:rsidRPr="001818E2">
        <w:rPr>
          <w:sz w:val="22"/>
        </w:rPr>
        <w:t xml:space="preserve"> Coordinator will evaluate any limited or temporary assignment at 30-day intervals to det</w:t>
      </w:r>
      <w:r w:rsidR="00A979C4" w:rsidRPr="001818E2">
        <w:rPr>
          <w:sz w:val="22"/>
        </w:rPr>
        <w:t>ermine its continuance. Modified</w:t>
      </w:r>
      <w:r w:rsidR="001818E2" w:rsidRPr="001818E2">
        <w:rPr>
          <w:sz w:val="22"/>
        </w:rPr>
        <w:t xml:space="preserve"> duties will discontinue when</w:t>
      </w:r>
      <w:r w:rsidRPr="001818E2">
        <w:rPr>
          <w:sz w:val="22"/>
        </w:rPr>
        <w:t xml:space="preserve"> 1) the employee returns to hi</w:t>
      </w:r>
      <w:r w:rsidR="00A979C4" w:rsidRPr="001818E2">
        <w:rPr>
          <w:sz w:val="22"/>
        </w:rPr>
        <w:t xml:space="preserve">s regular job at full capacity as </w:t>
      </w:r>
      <w:r w:rsidRPr="001818E2">
        <w:rPr>
          <w:sz w:val="22"/>
        </w:rPr>
        <w:t>supported by the health care</w:t>
      </w:r>
      <w:r w:rsidR="001818E2" w:rsidRPr="001818E2">
        <w:rPr>
          <w:sz w:val="22"/>
        </w:rPr>
        <w:t xml:space="preserve"> provider’s full duty release, </w:t>
      </w:r>
      <w:r w:rsidR="00A979C4" w:rsidRPr="001818E2">
        <w:rPr>
          <w:sz w:val="22"/>
        </w:rPr>
        <w:t>2</w:t>
      </w:r>
      <w:r w:rsidRPr="001818E2">
        <w:rPr>
          <w:sz w:val="22"/>
        </w:rPr>
        <w:t xml:space="preserve">) </w:t>
      </w:r>
      <w:r w:rsidR="004110D3">
        <w:rPr>
          <w:sz w:val="22"/>
        </w:rPr>
        <w:t>[COMPANY NAME]</w:t>
      </w:r>
      <w:r w:rsidRPr="001818E2">
        <w:rPr>
          <w:sz w:val="22"/>
        </w:rPr>
        <w:t xml:space="preserve"> is </w:t>
      </w:r>
      <w:r w:rsidR="001818E2" w:rsidRPr="001818E2">
        <w:rPr>
          <w:sz w:val="22"/>
        </w:rPr>
        <w:t>un</w:t>
      </w:r>
      <w:r w:rsidRPr="001818E2">
        <w:rPr>
          <w:sz w:val="22"/>
        </w:rPr>
        <w:t>able to ide</w:t>
      </w:r>
      <w:r w:rsidR="001818E2" w:rsidRPr="001818E2">
        <w:rPr>
          <w:sz w:val="22"/>
        </w:rPr>
        <w:t xml:space="preserve">ntify suitable available work, </w:t>
      </w:r>
      <w:r w:rsidR="00605798">
        <w:rPr>
          <w:sz w:val="22"/>
        </w:rPr>
        <w:t xml:space="preserve">and </w:t>
      </w:r>
      <w:r w:rsidR="001818E2" w:rsidRPr="001818E2">
        <w:rPr>
          <w:sz w:val="22"/>
        </w:rPr>
        <w:t>3</w:t>
      </w:r>
      <w:r w:rsidRPr="001818E2">
        <w:rPr>
          <w:sz w:val="22"/>
        </w:rPr>
        <w:t>) the employee refuses to participate</w:t>
      </w:r>
      <w:r w:rsidR="001818E2" w:rsidRPr="001818E2">
        <w:rPr>
          <w:sz w:val="22"/>
        </w:rPr>
        <w:t>.</w:t>
      </w:r>
    </w:p>
    <w:sectPr w:rsidR="00644331" w:rsidRPr="001818E2" w:rsidSect="0094528E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7D"/>
    <w:rsid w:val="00033F21"/>
    <w:rsid w:val="00153E57"/>
    <w:rsid w:val="001818E2"/>
    <w:rsid w:val="00240F7D"/>
    <w:rsid w:val="002A3AED"/>
    <w:rsid w:val="004110D3"/>
    <w:rsid w:val="00581B3E"/>
    <w:rsid w:val="00605798"/>
    <w:rsid w:val="00623850"/>
    <w:rsid w:val="00644331"/>
    <w:rsid w:val="0094528E"/>
    <w:rsid w:val="00965C62"/>
    <w:rsid w:val="00A979C4"/>
    <w:rsid w:val="00AE091A"/>
    <w:rsid w:val="00B528B8"/>
    <w:rsid w:val="00CA73DC"/>
    <w:rsid w:val="00E403CF"/>
    <w:rsid w:val="00EA0F4D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C0A80"/>
  <w15:chartTrackingRefBased/>
  <w15:docId w15:val="{61A7A5EB-B87B-4DD3-85D2-EB8ADDF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BodyText">
    <w:name w:val="Body Text"/>
    <w:basedOn w:val="Normal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Dave’s Marketplace Stay at Work / Return to Work Program</vt:lpstr>
    </vt:vector>
  </TitlesOfParts>
  <Company>The Beacon Mutual Insurance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SAW-RTW-Template</dc:title>
  <dc:subject>Template for Workers Comp</dc:subject>
  <dc:creator>The Beacon Mutual Insurance Company</dc:creator>
  <cp:keywords>Beacon Mutual Stay at Work, workers compensation</cp:keywords>
  <cp:lastModifiedBy>Noelte, Dale</cp:lastModifiedBy>
  <cp:revision>4</cp:revision>
  <dcterms:created xsi:type="dcterms:W3CDTF">2022-03-31T14:34:00Z</dcterms:created>
  <dcterms:modified xsi:type="dcterms:W3CDTF">2023-12-07T15:44:00Z</dcterms:modified>
</cp:coreProperties>
</file>